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D4AA8" w14:textId="77777777" w:rsidR="00C572D0" w:rsidRDefault="00C572D0" w:rsidP="00C572D0">
      <w:r>
        <w:t>Urči, která zvířátka dýchají vzduch, jako my lidé, a která umí dýchat pod vodou.</w:t>
      </w:r>
    </w:p>
    <w:p w14:paraId="2A05DBC2" w14:textId="77777777" w:rsidR="00C572D0" w:rsidRDefault="00C572D0" w:rsidP="00C572D0">
      <w:r>
        <w:t>Co dýchají vzduch, tleskni jednou. Co dýchají pod vodou, tleskni dvakrát.</w:t>
      </w:r>
    </w:p>
    <w:p w14:paraId="3DCC7B51" w14:textId="77777777" w:rsidR="00C572D0" w:rsidRDefault="00C572D0" w:rsidP="00C572D0">
      <w:r>
        <w:t>Všechna zvířátka pojmenuj.</w:t>
      </w:r>
    </w:p>
    <w:p w14:paraId="2AEB2660" w14:textId="2C222DBC" w:rsidR="00C572D0" w:rsidRDefault="00C572D0">
      <w:r>
        <w:rPr>
          <w:noProof/>
        </w:rPr>
        <w:drawing>
          <wp:inline distT="0" distB="0" distL="0" distR="0" wp14:anchorId="3B45EC2F" wp14:editId="5009F822">
            <wp:extent cx="2686050" cy="1828800"/>
            <wp:effectExtent l="0" t="0" r="0" b="0"/>
            <wp:docPr id="1" name="Obrázek 1" descr="Obsah obrázku hmyz, exteriér, vět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myz, exteriér, větev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649B802" wp14:editId="65B3571F">
            <wp:extent cx="2247900" cy="1847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1473C" w14:textId="49ABF7FC" w:rsidR="00C572D0" w:rsidRDefault="00C572D0">
      <w:r>
        <w:rPr>
          <w:noProof/>
        </w:rPr>
        <w:drawing>
          <wp:inline distT="0" distB="0" distL="0" distR="0" wp14:anchorId="4C776E72" wp14:editId="609B06A8">
            <wp:extent cx="2171700" cy="2438400"/>
            <wp:effectExtent l="0" t="0" r="0" b="0"/>
            <wp:docPr id="3" name="Obrázek 3" descr="Obsah obrázku text, vodní pták, pták, čá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vodní pták, pták, čáp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r="13749"/>
                    <a:stretch/>
                  </pic:blipFill>
                  <pic:spPr bwMode="auto">
                    <a:xfrm>
                      <a:off x="0" y="0"/>
                      <a:ext cx="217170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7A82">
        <w:t xml:space="preserve">           </w:t>
      </w:r>
      <w:r w:rsidR="002B7A82">
        <w:rPr>
          <w:noProof/>
        </w:rPr>
        <w:drawing>
          <wp:inline distT="0" distB="0" distL="0" distR="0" wp14:anchorId="69DA6AD2" wp14:editId="11360E4C">
            <wp:extent cx="2828925" cy="2381250"/>
            <wp:effectExtent l="0" t="0" r="9525" b="0"/>
            <wp:docPr id="4" name="Obrázek 4" descr="Obsah obrázku ryba, ostnoploutvé ry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ryba, ostnoploutvé ryby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9E52" w14:textId="02891A83" w:rsidR="002B7A82" w:rsidRDefault="002B7A82">
      <w:r>
        <w:rPr>
          <w:noProof/>
        </w:rPr>
        <w:drawing>
          <wp:inline distT="0" distB="0" distL="0" distR="0" wp14:anchorId="2C2227ED" wp14:editId="7FB940F9">
            <wp:extent cx="2743200" cy="1695450"/>
            <wp:effectExtent l="0" t="0" r="0" b="0"/>
            <wp:docPr id="5" name="Obrázek 5" descr="Obsah obrázku exteriér, savci, vyd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exteriér, savci, vydr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691" cy="169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EEE08D8" wp14:editId="0037BA9C">
            <wp:extent cx="2219325" cy="1714500"/>
            <wp:effectExtent l="0" t="0" r="9525" b="0"/>
            <wp:docPr id="6" name="Obrázek 6" descr="Obsah obrázku tráva, ryba, máloostné ry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ráva, ryba, máloostné ryby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F5E77" w14:textId="78607E42" w:rsidR="002B7A82" w:rsidRDefault="002B7A82">
      <w:r>
        <w:rPr>
          <w:noProof/>
        </w:rPr>
        <w:drawing>
          <wp:inline distT="0" distB="0" distL="0" distR="0" wp14:anchorId="7449AA33" wp14:editId="1E9C6A9C">
            <wp:extent cx="2390775" cy="1600200"/>
            <wp:effectExtent l="0" t="0" r="9525" b="0"/>
            <wp:docPr id="8" name="Obrázek 8" descr="Obsah obrázku pták, kachna, exteriér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pták, kachna, exteriér, stojící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8D896ED" wp14:editId="2204FED4">
            <wp:extent cx="2362200" cy="1276350"/>
            <wp:effectExtent l="0" t="0" r="0" b="0"/>
            <wp:docPr id="9" name="Obrázek 9" descr="Obsah obrázku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hmyz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0"/>
    <w:rsid w:val="002B7A82"/>
    <w:rsid w:val="00C5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15FB"/>
  <w15:chartTrackingRefBased/>
  <w15:docId w15:val="{903BE534-7AF3-4631-B838-7D235294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1</cp:revision>
  <dcterms:created xsi:type="dcterms:W3CDTF">2021-04-06T17:08:00Z</dcterms:created>
  <dcterms:modified xsi:type="dcterms:W3CDTF">2021-04-06T17:35:00Z</dcterms:modified>
</cp:coreProperties>
</file>